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48926">
      <w:pPr>
        <w:widowControl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中山大学附属第一医院广西医院</w:t>
      </w:r>
    </w:p>
    <w:p w14:paraId="5D335E03">
      <w:pPr>
        <w:widowControl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52"/>
        </w:rPr>
        <w:t>操作培训视频拍摄、剪辑</w:t>
      </w:r>
      <w:r>
        <w:rPr>
          <w:rFonts w:hint="eastAsia"/>
          <w:b/>
          <w:bCs/>
          <w:sz w:val="44"/>
          <w:szCs w:val="52"/>
          <w:lang w:val="en-US" w:eastAsia="zh-CN"/>
        </w:rPr>
        <w:t>综合评分标准</w:t>
      </w:r>
    </w:p>
    <w:tbl>
      <w:tblPr>
        <w:tblStyle w:val="4"/>
        <w:tblpPr w:leftFromText="180" w:rightFromText="180" w:vertAnchor="text" w:horzAnchor="page" w:tblpX="1735" w:tblpY="422"/>
        <w:tblOverlap w:val="never"/>
        <w:tblW w:w="14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69"/>
        <w:gridCol w:w="835"/>
        <w:gridCol w:w="8052"/>
        <w:gridCol w:w="977"/>
        <w:gridCol w:w="2275"/>
      </w:tblGrid>
      <w:tr w14:paraId="79E0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评分大项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分值类型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176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业绩分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客观分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71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近2年有独立策划和完成过三甲医院MV、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医学操作教学片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短视频项目，需提供合同复印件、委托文件或中标通知书、相关视频作品案例，否则不得分。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一档：近2年有独立策划和完成过＜3个三甲医院或市县级单位MV短视频、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医学操作教学片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案例项目（6分）</w:t>
            </w:r>
          </w:p>
          <w:p w14:paraId="54808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二档：近2年有独立策划和完成过≥3个三甲医院或厅局级单位MV短视频案例项目（10分）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F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294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3A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响应时需提供此前拍摄的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医学操作教学片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相关短视频案例用于打分，未按要求提供案例或案例不全的本项不得分。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一档：视频有逻辑性，主题明确，叙事结构完整，表现形式一般，宣传点切入生硬，视频画面清晰，滤镜及叙事风格基本符合医疗机构行业的特殊性；脚本创意及后期包装技术一般，基本符合我院要求。（10分）</w:t>
            </w:r>
          </w:p>
          <w:p w14:paraId="3BB43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二档：视频逻辑性较强，主题明确，叙事结构够完整清晰，叙事形式及表现形式较新颖，宣传点融入叙事中但较为生硬，滤镜及叙事风格比较符合医疗机构行业的特殊性，比较符合我院要求。（15分）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档：视频逻辑性强，主题明确，叙事结构完整清晰，叙事形式及表现形式新颖且富有创意，宣传点能很好地融入叙事中，视频画面大气，滤镜及叙事风格能充分突出医疗机构行业的特殊性，充分符合我院要求。（30分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19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85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文案脚本创作分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9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文案脚本创作分主观分响应时需提供相关视频文案脚本一篇（根据院方提供材料自拟）用于打分，未按要求提供文案的本项不得分。</w:t>
            </w:r>
          </w:p>
          <w:p w14:paraId="43F72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档：文案脚本主题明确，切入角度和表现形式接地气，有传播力，能充分展示医疗机构积极推进地方医疗卫生事业发展、树立医疗护理员形象、提升医疗护理服务能力等方面工作，文案设计合理，分镜头画面设计合理。（10分）</w:t>
            </w:r>
          </w:p>
          <w:p w14:paraId="440D8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档：文案脚本主题明确，切入角度和表现形式接地气，有较强传播力，能充分展示医疗机构积极推进地方医疗护理服务事业发展、树立医疗护理员形象、提升医疗服务能力等方面工作，文案有起伏有升华，分镜头画面设计合理。（20分）</w:t>
            </w:r>
          </w:p>
          <w:p w14:paraId="014E3D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档：文案脚本主题明确，创意独特，切入角度和表现形式新颖，传播力强，能充分展示医疗机构积极推进地方医疗护理服务事业发展、树立医疗护理员形象、提升医疗服务能力等方面工作，文案有起伏有升华，分镜头画面设计有巧思、与文案衔接流畅。（30分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19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D9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团队组成分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9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团队配置分：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一档：团队专业人员配置方案一般，基本满足本项目需求。（3分）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二档：团队专业人员配置方案完整、全面，充分满足本项目需求。（5分）</w:t>
            </w:r>
          </w:p>
          <w:p w14:paraId="6478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需提供配置人员的职称和学历证书复印件，否则不得分。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B8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B3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B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1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客观分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制作团队负责人、设计总监、摄像导演，有参加过类似题材拍摄制作经验的，本项得5分；制作团队负责人、设计总监、摄像导演，无参加类似题材拍摄制作经验，本项不得分。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需提供团队人员制作经验的证明文件（如合同复印件等）。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66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F0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5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3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客观分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价格分采用低价优先法计算，即满足采购文件最低的报价为基准价，其价格分为满分。其他报价的价格分统一按照下列公式计算：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报价得分＝（基准价/最终报价）×20。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8FF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A5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9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合计总得分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40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0D3B857C"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6B2DC949">
      <w:pPr>
        <w:pStyle w:val="3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371C"/>
    <w:rsid w:val="28096781"/>
    <w:rsid w:val="2A4F7FD9"/>
    <w:rsid w:val="302C5C1C"/>
    <w:rsid w:val="4CB0509B"/>
    <w:rsid w:val="5BEC3EC5"/>
    <w:rsid w:val="78D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1245</Words>
  <Characters>1265</Characters>
  <Lines>0</Lines>
  <Paragraphs>0</Paragraphs>
  <TotalTime>5</TotalTime>
  <ScaleCrop>false</ScaleCrop>
  <LinksUpToDate>false</LinksUpToDate>
  <CharactersWithSpaces>1267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2023-12-28T17:44:00Z</dcterms:created>
  <dc:creator>mild,m</dc:creator>
  <cp:lastModifiedBy>秋秋</cp:lastModifiedBy>
  <dcterms:modified xsi:type="dcterms:W3CDTF">2024-12-03T09:56:36Z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D86B3736D6BB4F09AFCF67EB7A517E4C_13</vt:lpwstr>
  </property>
</Properties>
</file>