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0"/>
          <w:szCs w:val="40"/>
          <w:shd w:val="clear" w:fill="FFFFFF"/>
        </w:rPr>
        <w:t>中山大学附属第一医院广西医院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0"/>
          <w:szCs w:val="40"/>
          <w:shd w:val="clear" w:fill="FFFFFF"/>
          <w:lang w:eastAsia="zh-CN"/>
        </w:rPr>
        <w:t>逃生缓降器安装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0"/>
          <w:szCs w:val="40"/>
          <w:shd w:val="clear" w:fill="FFFFFF"/>
        </w:rPr>
        <w:t>院内采购公告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一、项目清单</w:t>
      </w:r>
    </w:p>
    <w:tbl>
      <w:tblPr>
        <w:tblStyle w:val="3"/>
        <w:tblW w:w="9591" w:type="dxa"/>
        <w:tblInd w:w="-5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73"/>
        <w:gridCol w:w="2439"/>
        <w:gridCol w:w="1531"/>
        <w:gridCol w:w="783"/>
        <w:gridCol w:w="1388"/>
        <w:gridCol w:w="14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8" w:hRule="atLeast"/>
        </w:trPr>
        <w:tc>
          <w:tcPr>
            <w:tcW w:w="1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科室名称</w:t>
            </w:r>
          </w:p>
        </w:tc>
        <w:tc>
          <w:tcPr>
            <w:tcW w:w="2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项目名称</w:t>
            </w:r>
          </w:p>
        </w:tc>
        <w:tc>
          <w:tcPr>
            <w:tcW w:w="15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单位</w:t>
            </w:r>
          </w:p>
        </w:tc>
        <w:tc>
          <w:tcPr>
            <w:tcW w:w="7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数量</w:t>
            </w:r>
          </w:p>
        </w:tc>
        <w:tc>
          <w:tcPr>
            <w:tcW w:w="1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预算单价(元)</w:t>
            </w:r>
          </w:p>
        </w:tc>
        <w:tc>
          <w:tcPr>
            <w:tcW w:w="14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0" w:hRule="atLeast"/>
        </w:trPr>
        <w:tc>
          <w:tcPr>
            <w:tcW w:w="19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后勤保障部</w:t>
            </w:r>
          </w:p>
        </w:tc>
        <w:tc>
          <w:tcPr>
            <w:tcW w:w="24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逃生缓降器安装</w:t>
            </w:r>
          </w:p>
        </w:tc>
        <w:tc>
          <w:tcPr>
            <w:tcW w:w="15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项</w:t>
            </w:r>
          </w:p>
        </w:tc>
        <w:tc>
          <w:tcPr>
            <w:tcW w:w="7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1</w:t>
            </w:r>
          </w:p>
        </w:tc>
        <w:tc>
          <w:tcPr>
            <w:tcW w:w="13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13530</w:t>
            </w:r>
          </w:p>
        </w:tc>
        <w:tc>
          <w:tcPr>
            <w:tcW w:w="147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需求清单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及报价表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jc w:val="both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vertAlign w:val="baseline"/>
        </w:rPr>
        <w:t>、资格要求：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vertAlign w:val="baseline"/>
        </w:rPr>
        <w:t>1.国内具有独立法人资格；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vertAlign w:val="baseline"/>
        </w:rPr>
        <w:t>2.三年内在经营活动中没有重大违法记录和不良信用记录；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vertAlign w:val="baseline"/>
        </w:rPr>
        <w:t>3.本项目不接受联合体报价。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、报名资料：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（以下材料需加盖公司公章）：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1.企业营业执照、资质证书（复印件）；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2.法定代表人授权书、法定代表人及授权代表人身份证复印件；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3.报名时需留下联系人的姓名、电话和邮箱，否则报名无效。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、报名时间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年1月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日至202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年1月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8日。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报名截止时间：202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年1月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8日18:00前。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五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、资料提交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纸质版报名及提交资料地址：南宁市佛子岭路3号中山大学附属第一医院广西医院住院楼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楼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后勤保障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部。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联系人及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联系方式：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罗老师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0771-5722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199。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  <w:t>、递交报价及响应材料时间及地点：报名成功后另行通知。</w:t>
      </w:r>
    </w:p>
    <w:p>
      <w:pPr>
        <w:rPr>
          <w:rFonts w:hint="eastAsia" w:ascii="微软雅黑" w:hAnsi="微软雅黑" w:eastAsia="微软雅黑" w:cs="微软雅黑"/>
          <w:sz w:val="22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4MGY0NmQ2ZjIzMDY3MDgzZjE5MjI3OGEyOGNiYTQifQ=="/>
  </w:docVars>
  <w:rsids>
    <w:rsidRoot w:val="135E73B0"/>
    <w:rsid w:val="135E73B0"/>
    <w:rsid w:val="1C30649D"/>
    <w:rsid w:val="2B275B56"/>
    <w:rsid w:val="3A191EC0"/>
    <w:rsid w:val="5EA42053"/>
    <w:rsid w:val="76E3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  <w:style w:type="character" w:styleId="6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2023-12-25T08:25:00Z</dcterms:created>
  <dc:creator>mild,m</dc:creator>
  <cp:lastModifiedBy>秋秋</cp:lastModifiedBy>
  <dcterms:modified xsi:type="dcterms:W3CDTF">2024-01-11T08:38:07Z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79E2163FEEC341998A924F465F16A184_13</vt:lpwstr>
  </property>
</Properties>
</file>