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7" w:line="222" w:lineRule="auto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pacing w:val="5"/>
          <w:sz w:val="31"/>
          <w:szCs w:val="31"/>
          <w:lang w:val="en-US" w:eastAsia="zh-CN"/>
        </w:rPr>
        <w:t>中山大学附属第一医院广西医院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相机参数详细要求</w:t>
      </w:r>
    </w:p>
    <w:p>
      <w:pPr>
        <w:pStyle w:val="2"/>
        <w:spacing w:before="241" w:line="222" w:lineRule="auto"/>
        <w:ind w:left="604"/>
      </w:pPr>
      <w:r>
        <w:rPr>
          <w:spacing w:val="13"/>
        </w:rPr>
        <w:t>(</w:t>
      </w:r>
      <w:r>
        <w:rPr>
          <w:spacing w:val="-85"/>
        </w:rPr>
        <w:t xml:space="preserve"> </w:t>
      </w:r>
      <w:r>
        <w:rPr>
          <w:spacing w:val="13"/>
        </w:rPr>
        <w:t>一)采购项目：</w:t>
      </w:r>
    </w:p>
    <w:p>
      <w:pPr>
        <w:spacing w:line="101" w:lineRule="exact"/>
      </w:pPr>
    </w:p>
    <w:tbl>
      <w:tblPr>
        <w:tblStyle w:val="5"/>
        <w:tblW w:w="8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2314"/>
        <w:gridCol w:w="983"/>
        <w:gridCol w:w="1538"/>
        <w:gridCol w:w="2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92" w:type="dxa"/>
            <w:vAlign w:val="top"/>
          </w:tcPr>
          <w:p>
            <w:pPr>
              <w:pStyle w:val="6"/>
              <w:spacing w:before="159" w:line="221" w:lineRule="auto"/>
              <w:ind w:left="53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8"/>
                <w:szCs w:val="28"/>
              </w:rPr>
              <w:t>序号</w:t>
            </w:r>
          </w:p>
        </w:tc>
        <w:tc>
          <w:tcPr>
            <w:tcW w:w="2314" w:type="dxa"/>
            <w:vAlign w:val="top"/>
          </w:tcPr>
          <w:p>
            <w:pPr>
              <w:pStyle w:val="6"/>
              <w:spacing w:before="159" w:line="220" w:lineRule="auto"/>
              <w:ind w:left="30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项目名称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158" w:line="219" w:lineRule="auto"/>
              <w:ind w:left="15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</w:rPr>
              <w:t>数量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55" w:line="218" w:lineRule="auto"/>
              <w:ind w:left="12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预算单价</w:t>
            </w:r>
          </w:p>
        </w:tc>
        <w:tc>
          <w:tcPr>
            <w:tcW w:w="2422" w:type="dxa"/>
            <w:vAlign w:val="top"/>
          </w:tcPr>
          <w:p>
            <w:pPr>
              <w:pStyle w:val="6"/>
              <w:spacing w:before="155" w:line="218" w:lineRule="auto"/>
              <w:ind w:left="24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预算总价(元)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292" w:type="dxa"/>
            <w:vAlign w:val="top"/>
          </w:tcPr>
          <w:p>
            <w:pPr>
              <w:pStyle w:val="6"/>
              <w:spacing w:before="276" w:line="18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314" w:type="dxa"/>
            <w:vAlign w:val="top"/>
          </w:tcPr>
          <w:p>
            <w:pPr>
              <w:pStyle w:val="6"/>
              <w:spacing w:before="165" w:line="219" w:lineRule="auto"/>
              <w:ind w:left="14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单镜头反光相机(配套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头</w:t>
            </w:r>
            <w:r>
              <w:rPr>
                <w:rFonts w:hint="eastAsia" w:ascii="仿宋_GB2312" w:hAnsi="仿宋_GB2312" w:eastAsia="仿宋_GB2312" w:cs="仿宋_GB2312"/>
                <w:spacing w:val="-59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</w:rPr>
              <w:t>)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66" w:line="184" w:lineRule="auto"/>
              <w:ind w:left="39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84" w:line="224" w:lineRule="auto"/>
              <w:ind w:left="68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242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7" w:line="183" w:lineRule="auto"/>
              <w:ind w:left="8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92" w:type="dxa"/>
            <w:vAlign w:val="top"/>
          </w:tcPr>
          <w:p>
            <w:pPr>
              <w:pStyle w:val="6"/>
              <w:spacing w:before="242" w:line="183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314" w:type="dxa"/>
            <w:vAlign w:val="top"/>
          </w:tcPr>
          <w:p>
            <w:pPr>
              <w:pStyle w:val="6"/>
              <w:spacing w:before="158" w:line="219" w:lineRule="auto"/>
              <w:ind w:left="30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广角镜头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40" w:line="18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69" w:line="224" w:lineRule="auto"/>
              <w:ind w:left="68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242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2" w:type="dxa"/>
            <w:vAlign w:val="top"/>
          </w:tcPr>
          <w:p>
            <w:pPr>
              <w:pStyle w:val="6"/>
              <w:spacing w:before="244" w:line="183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314" w:type="dxa"/>
            <w:vAlign w:val="top"/>
          </w:tcPr>
          <w:p>
            <w:pPr>
              <w:pStyle w:val="6"/>
              <w:spacing w:before="162" w:line="219" w:lineRule="auto"/>
              <w:ind w:left="30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长焦镜头</w:t>
            </w:r>
          </w:p>
        </w:tc>
        <w:tc>
          <w:tcPr>
            <w:tcW w:w="983" w:type="dxa"/>
            <w:vAlign w:val="top"/>
          </w:tcPr>
          <w:p>
            <w:pPr>
              <w:pStyle w:val="6"/>
              <w:spacing w:before="242" w:line="184" w:lineRule="auto"/>
              <w:ind w:left="39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38" w:type="dxa"/>
            <w:vAlign w:val="top"/>
          </w:tcPr>
          <w:p>
            <w:pPr>
              <w:pStyle w:val="6"/>
              <w:spacing w:before="171" w:line="224" w:lineRule="auto"/>
              <w:ind w:left="685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  <w:tc>
          <w:tcPr>
            <w:tcW w:w="24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</w:tbl>
    <w:p>
      <w:pPr>
        <w:pStyle w:val="2"/>
        <w:spacing w:before="161" w:line="642" w:lineRule="exact"/>
        <w:ind w:left="604"/>
      </w:pPr>
      <w:r>
        <w:rPr>
          <w:spacing w:val="29"/>
          <w:position w:val="25"/>
        </w:rPr>
        <w:t>(二)产品性能及技术参数</w:t>
      </w:r>
    </w:p>
    <w:p>
      <w:pPr>
        <w:pStyle w:val="2"/>
        <w:spacing w:before="1" w:line="220" w:lineRule="auto"/>
        <w:ind w:left="764"/>
      </w:pPr>
      <w:r>
        <w:rPr>
          <w:spacing w:val="7"/>
        </w:rPr>
        <w:t>1.单镜头反光相机参数</w:t>
      </w:r>
      <w:bookmarkStart w:id="0" w:name="_GoBack"/>
      <w:bookmarkEnd w:id="0"/>
    </w:p>
    <w:p>
      <w:pPr>
        <w:pStyle w:val="2"/>
        <w:spacing w:before="249" w:line="613" w:lineRule="exact"/>
        <w:ind w:left="764"/>
      </w:pPr>
      <w:r>
        <w:rPr>
          <w:spacing w:val="16"/>
          <w:position w:val="22"/>
        </w:rPr>
        <w:t>类型：具有自动对焦/自动曝光的单镜头反光式数码相</w:t>
      </w:r>
    </w:p>
    <w:p>
      <w:pPr>
        <w:pStyle w:val="2"/>
        <w:spacing w:line="222" w:lineRule="auto"/>
        <w:ind w:left="125"/>
      </w:pPr>
      <w:r>
        <w:t>机</w:t>
      </w:r>
    </w:p>
    <w:p>
      <w:pPr>
        <w:pStyle w:val="2"/>
        <w:spacing w:before="262" w:line="630" w:lineRule="exact"/>
        <w:ind w:left="764"/>
      </w:pPr>
      <w:r>
        <w:rPr>
          <w:spacing w:val="2"/>
          <w:position w:val="24"/>
        </w:rPr>
        <w:t xml:space="preserve">记录媒体： </w:t>
      </w:r>
      <w:r>
        <w:rPr>
          <w:rFonts w:ascii="宋体" w:hAnsi="宋体" w:eastAsia="宋体" w:cs="宋体"/>
          <w:position w:val="24"/>
        </w:rPr>
        <w:t>CF</w:t>
      </w:r>
      <w:r>
        <w:rPr>
          <w:rFonts w:ascii="宋体" w:hAnsi="宋体" w:eastAsia="宋体" w:cs="宋体"/>
          <w:spacing w:val="-18"/>
          <w:position w:val="24"/>
        </w:rPr>
        <w:t xml:space="preserve"> </w:t>
      </w:r>
      <w:r>
        <w:rPr>
          <w:spacing w:val="2"/>
          <w:position w:val="24"/>
        </w:rPr>
        <w:t xml:space="preserve">卡 </w:t>
      </w:r>
      <w:r>
        <w:rPr>
          <w:rFonts w:ascii="宋体" w:hAnsi="宋体" w:eastAsia="宋体" w:cs="宋体"/>
          <w:spacing w:val="2"/>
          <w:position w:val="24"/>
        </w:rPr>
        <w:t>(I</w:t>
      </w:r>
      <w:r>
        <w:rPr>
          <w:rFonts w:ascii="宋体" w:hAnsi="宋体" w:eastAsia="宋体" w:cs="宋体"/>
          <w:spacing w:val="22"/>
          <w:position w:val="24"/>
        </w:rPr>
        <w:t xml:space="preserve"> </w:t>
      </w:r>
      <w:r>
        <w:rPr>
          <w:spacing w:val="2"/>
          <w:position w:val="24"/>
        </w:rPr>
        <w:t>型、兼容</w:t>
      </w:r>
      <w:r>
        <w:rPr>
          <w:rFonts w:ascii="宋体" w:hAnsi="宋体" w:eastAsia="宋体" w:cs="宋体"/>
          <w:position w:val="24"/>
        </w:rPr>
        <w:t>UDMA</w:t>
      </w:r>
      <w:r>
        <w:rPr>
          <w:rFonts w:ascii="宋体" w:hAnsi="宋体" w:eastAsia="宋体" w:cs="宋体"/>
          <w:spacing w:val="-40"/>
          <w:position w:val="24"/>
        </w:rPr>
        <w:t xml:space="preserve"> </w:t>
      </w:r>
      <w:r>
        <w:rPr>
          <w:spacing w:val="2"/>
          <w:position w:val="24"/>
        </w:rPr>
        <w:t>模式7)</w:t>
      </w:r>
      <w:r>
        <w:rPr>
          <w:spacing w:val="-74"/>
          <w:position w:val="24"/>
        </w:rPr>
        <w:t xml:space="preserve"> </w:t>
      </w:r>
      <w:r>
        <w:rPr>
          <w:rFonts w:ascii="宋体" w:hAnsi="宋体" w:eastAsia="宋体" w:cs="宋体"/>
          <w:position w:val="24"/>
        </w:rPr>
        <w:t>SD</w:t>
      </w:r>
      <w:r>
        <w:rPr>
          <w:rFonts w:ascii="宋体" w:hAnsi="宋体" w:eastAsia="宋体" w:cs="宋体"/>
          <w:spacing w:val="-42"/>
          <w:position w:val="24"/>
        </w:rPr>
        <w:t xml:space="preserve"> </w:t>
      </w:r>
      <w:r>
        <w:rPr>
          <w:spacing w:val="2"/>
          <w:position w:val="24"/>
        </w:rPr>
        <w:t>存储卡、</w:t>
      </w:r>
    </w:p>
    <w:p>
      <w:pPr>
        <w:pStyle w:val="2"/>
        <w:spacing w:before="1" w:line="219" w:lineRule="auto"/>
        <w:ind w:left="125"/>
      </w:pPr>
      <w:r>
        <w:rPr>
          <w:rFonts w:ascii="Times New Roman" w:hAnsi="Times New Roman" w:eastAsia="Times New Roman" w:cs="Times New Roman"/>
          <w:spacing w:val="-18"/>
        </w:rPr>
        <w:t>SDHC</w:t>
      </w:r>
      <w:r>
        <w:rPr>
          <w:rFonts w:ascii="Times New Roman" w:hAnsi="Times New Roman" w:eastAsia="Times New Roman" w:cs="Times New Roman"/>
          <w:spacing w:val="51"/>
        </w:rPr>
        <w:t xml:space="preserve"> </w:t>
      </w:r>
      <w:r>
        <w:rPr>
          <w:spacing w:val="-18"/>
        </w:rPr>
        <w:t>存储卡、</w:t>
      </w:r>
      <w:r>
        <w:rPr>
          <w:rFonts w:ascii="Times New Roman" w:hAnsi="Times New Roman" w:eastAsia="Times New Roman" w:cs="Times New Roman"/>
          <w:spacing w:val="-18"/>
        </w:rPr>
        <w:t>SDXC</w:t>
      </w:r>
      <w:r>
        <w:rPr>
          <w:spacing w:val="-18"/>
        </w:rPr>
        <w:t>存储卡</w:t>
      </w:r>
    </w:p>
    <w:p>
      <w:pPr>
        <w:pStyle w:val="2"/>
        <w:spacing w:before="254" w:line="222" w:lineRule="auto"/>
        <w:ind w:left="764"/>
      </w:pPr>
      <w:r>
        <w:rPr>
          <w:spacing w:val="17"/>
        </w:rPr>
        <w:t>图像感应器尺寸：约36×24毫米</w:t>
      </w:r>
    </w:p>
    <w:p>
      <w:pPr>
        <w:pStyle w:val="2"/>
        <w:spacing w:before="238" w:line="709" w:lineRule="exact"/>
        <w:ind w:left="764"/>
      </w:pPr>
      <w:r>
        <w:rPr>
          <w:spacing w:val="3"/>
          <w:position w:val="30"/>
        </w:rPr>
        <w:t>图像感应器类型：</w:t>
      </w:r>
      <w:r>
        <w:rPr>
          <w:spacing w:val="59"/>
          <w:position w:val="30"/>
        </w:rPr>
        <w:t xml:space="preserve"> </w:t>
      </w:r>
      <w:r>
        <w:rPr>
          <w:rFonts w:ascii="Times New Roman" w:hAnsi="Times New Roman" w:eastAsia="Times New Roman" w:cs="Times New Roman"/>
          <w:position w:val="30"/>
        </w:rPr>
        <w:t>CMOS</w:t>
      </w:r>
      <w:r>
        <w:rPr>
          <w:rFonts w:ascii="Times New Roman" w:hAnsi="Times New Roman" w:eastAsia="Times New Roman" w:cs="Times New Roman"/>
          <w:spacing w:val="70"/>
          <w:position w:val="30"/>
        </w:rPr>
        <w:t xml:space="preserve"> </w:t>
      </w:r>
      <w:r>
        <w:rPr>
          <w:spacing w:val="3"/>
          <w:position w:val="30"/>
        </w:rPr>
        <w:t>图像感应器(支持全像素双核</w:t>
      </w:r>
    </w:p>
    <w:p>
      <w:pPr>
        <w:spacing w:before="1" w:line="191" w:lineRule="auto"/>
        <w:ind w:left="125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CMOS</w:t>
      </w:r>
      <w:r>
        <w:rPr>
          <w:rFonts w:ascii="Times New Roman" w:hAnsi="Times New Roman" w:eastAsia="Times New Roman" w:cs="Times New Roman"/>
          <w:spacing w:val="9"/>
          <w:sz w:val="22"/>
          <w:szCs w:val="22"/>
        </w:rPr>
        <w:t xml:space="preserve">    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>AF)</w:t>
      </w: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02" w:line="222" w:lineRule="auto"/>
        <w:ind w:left="764"/>
      </w:pPr>
      <w:r>
        <w:rPr>
          <w:spacing w:val="7"/>
        </w:rPr>
        <w:t>画幅类型：全画幅</w:t>
      </w:r>
    </w:p>
    <w:p>
      <w:pPr>
        <w:pStyle w:val="2"/>
        <w:spacing w:before="225" w:line="222" w:lineRule="auto"/>
        <w:ind w:left="764"/>
      </w:pPr>
      <w:r>
        <w:rPr>
          <w:spacing w:val="20"/>
        </w:rPr>
        <w:t>有效像素：大于3000万像素</w:t>
      </w:r>
    </w:p>
    <w:p>
      <w:pPr>
        <w:pStyle w:val="2"/>
        <w:spacing w:before="257" w:line="222" w:lineRule="auto"/>
        <w:ind w:left="764"/>
      </w:pPr>
      <w:r>
        <w:t>IS</w:t>
      </w:r>
      <w:r>
        <w:rPr>
          <w:spacing w:val="5"/>
        </w:rPr>
        <w:t>0:100-32000,</w:t>
      </w:r>
      <w:r>
        <w:rPr>
          <w:spacing w:val="68"/>
        </w:rPr>
        <w:t xml:space="preserve">  </w:t>
      </w:r>
      <w:r>
        <w:rPr>
          <w:spacing w:val="5"/>
        </w:rPr>
        <w:t>可扩展到</w:t>
      </w:r>
      <w:r>
        <w:rPr>
          <w:rFonts w:ascii="宋体" w:hAnsi="宋体" w:eastAsia="宋体" w:cs="宋体"/>
          <w:spacing w:val="5"/>
        </w:rPr>
        <w:t xml:space="preserve">L </w:t>
      </w:r>
      <w:r>
        <w:rPr>
          <w:spacing w:val="5"/>
        </w:rPr>
        <w:t>(相当于</w:t>
      </w:r>
      <w:r>
        <w:rPr>
          <w:spacing w:val="-91"/>
        </w:rPr>
        <w:t xml:space="preserve"> </w:t>
      </w:r>
      <w:r>
        <w:t>IS</w:t>
      </w:r>
      <w:r>
        <w:rPr>
          <w:spacing w:val="5"/>
        </w:rPr>
        <w:t>050)</w:t>
      </w:r>
    </w:p>
    <w:p>
      <w:pPr>
        <w:pStyle w:val="2"/>
        <w:spacing w:before="267" w:line="222" w:lineRule="auto"/>
        <w:ind w:left="764"/>
      </w:pPr>
      <w:r>
        <w:rPr>
          <w:spacing w:val="27"/>
        </w:rPr>
        <w:t>快门速度：1/8000至30秒(总快门速度范围</w:t>
      </w:r>
      <w:r>
        <w:rPr>
          <w:spacing w:val="26"/>
        </w:rPr>
        <w:t>。可用范</w:t>
      </w:r>
    </w:p>
    <w:p>
      <w:pPr>
        <w:spacing w:line="222" w:lineRule="auto"/>
        <w:sectPr>
          <w:pgSz w:w="12050" w:h="16930"/>
          <w:pgMar w:top="1439" w:right="414" w:bottom="0" w:left="1685" w:header="0" w:footer="0" w:gutter="0"/>
          <w:cols w:space="720" w:num="1"/>
        </w:sectPr>
      </w:pPr>
    </w:p>
    <w:p>
      <w:pPr>
        <w:pStyle w:val="2"/>
        <w:spacing w:before="62" w:line="222" w:lineRule="auto"/>
        <w:ind w:left="1482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125095</wp:posOffset>
            </wp:positionH>
            <wp:positionV relativeFrom="page">
              <wp:posOffset>6296660</wp:posOffset>
            </wp:positionV>
            <wp:extent cx="167640" cy="37782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336" cy="377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8"/>
        </w:rPr>
        <w:t>围随拍摄模式各异)、</w:t>
      </w:r>
      <w:r>
        <w:rPr>
          <w:rFonts w:ascii="宋体" w:hAnsi="宋体" w:eastAsia="宋体" w:cs="宋体"/>
          <w:spacing w:val="18"/>
        </w:rPr>
        <w:t>B</w:t>
      </w:r>
      <w:r>
        <w:rPr>
          <w:rFonts w:ascii="宋体" w:hAnsi="宋体" w:eastAsia="宋体" w:cs="宋体"/>
          <w:spacing w:val="-25"/>
        </w:rPr>
        <w:t xml:space="preserve"> </w:t>
      </w:r>
      <w:r>
        <w:rPr>
          <w:spacing w:val="18"/>
        </w:rPr>
        <w:t>门、闪光同步速度1/20</w:t>
      </w:r>
      <w:r>
        <w:rPr>
          <w:spacing w:val="17"/>
        </w:rPr>
        <w:t>0秒</w:t>
      </w:r>
    </w:p>
    <w:p>
      <w:pPr>
        <w:pStyle w:val="2"/>
        <w:spacing w:before="236" w:line="653" w:lineRule="exact"/>
        <w:ind w:left="2112"/>
      </w:pPr>
      <w:r>
        <w:rPr>
          <w:spacing w:val="8"/>
          <w:position w:val="25"/>
        </w:rPr>
        <w:t>驱动模式：单拍、高速连拍、低速连拍、静音单拍、静</w:t>
      </w:r>
    </w:p>
    <w:p>
      <w:pPr>
        <w:pStyle w:val="2"/>
        <w:spacing w:line="222" w:lineRule="auto"/>
        <w:ind w:left="1482"/>
      </w:pPr>
      <w:r>
        <w:rPr>
          <w:spacing w:val="15"/>
        </w:rPr>
        <w:t>音连拍、10秒自拍/遥控、2秒自拍/遥控</w:t>
      </w:r>
    </w:p>
    <w:p>
      <w:pPr>
        <w:pStyle w:val="2"/>
        <w:spacing w:before="234" w:line="222" w:lineRule="auto"/>
        <w:ind w:left="2112"/>
      </w:pPr>
      <w:r>
        <w:rPr>
          <w:spacing w:val="8"/>
        </w:rPr>
        <w:t>除尘功能：自动、手动、添加除尘数据</w:t>
      </w:r>
    </w:p>
    <w:p>
      <w:pPr>
        <w:pStyle w:val="2"/>
        <w:spacing w:before="247" w:line="222" w:lineRule="auto"/>
        <w:ind w:left="2112"/>
        <w:rPr>
          <w:rFonts w:ascii="Times New Roman" w:hAnsi="Times New Roman" w:eastAsia="Times New Roman" w:cs="Times New Roman"/>
        </w:rPr>
      </w:pPr>
      <w:r>
        <w:rPr>
          <w:spacing w:val="-22"/>
        </w:rPr>
        <w:t>图像类型：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22"/>
        </w:rPr>
        <w:t>JPEG</w:t>
      </w:r>
      <w:r>
        <w:rPr>
          <w:rFonts w:ascii="宋体" w:hAnsi="宋体" w:eastAsia="宋体" w:cs="宋体"/>
          <w:spacing w:val="-22"/>
        </w:rPr>
        <w:t>、</w:t>
      </w:r>
      <w:r>
        <w:rPr>
          <w:rFonts w:ascii="Times New Roman" w:hAnsi="Times New Roman" w:eastAsia="Times New Roman" w:cs="Times New Roman"/>
          <w:spacing w:val="-22"/>
        </w:rPr>
        <w:t>RAW</w:t>
      </w:r>
      <w:r>
        <w:rPr>
          <w:rFonts w:ascii="宋体" w:hAnsi="宋体" w:eastAsia="宋体" w:cs="宋体"/>
          <w:spacing w:val="-22"/>
        </w:rPr>
        <w:t>、</w:t>
      </w:r>
      <w:r>
        <w:rPr>
          <w:spacing w:val="-22"/>
        </w:rPr>
        <w:t>可以同时记录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22"/>
        </w:rPr>
        <w:t>RAW+JPEG</w:t>
      </w:r>
    </w:p>
    <w:p>
      <w:pPr>
        <w:pStyle w:val="2"/>
        <w:spacing w:before="267" w:line="222" w:lineRule="auto"/>
        <w:ind w:left="2112"/>
      </w:pPr>
      <w:r>
        <w:rPr>
          <w:spacing w:val="-16"/>
        </w:rPr>
        <w:t>全像素双核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>RAW: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spacing w:val="-16"/>
        </w:rPr>
        <w:t>具备</w:t>
      </w:r>
    </w:p>
    <w:p>
      <w:pPr>
        <w:pStyle w:val="2"/>
        <w:spacing w:before="254" w:line="643" w:lineRule="exact"/>
        <w:ind w:left="2112"/>
      </w:pPr>
      <w:r>
        <w:rPr>
          <w:spacing w:val="8"/>
          <w:position w:val="25"/>
        </w:rPr>
        <w:t>记录功能：标准、自动切换存储卡、分别记录、记录到</w:t>
      </w:r>
    </w:p>
    <w:p>
      <w:pPr>
        <w:pStyle w:val="2"/>
        <w:spacing w:before="1" w:line="220" w:lineRule="auto"/>
        <w:ind w:left="1482"/>
      </w:pPr>
      <w:r>
        <w:rPr>
          <w:spacing w:val="-2"/>
        </w:rPr>
        <w:t>多个媒体</w:t>
      </w:r>
    </w:p>
    <w:p>
      <w:pPr>
        <w:pStyle w:val="2"/>
        <w:spacing w:before="238" w:line="220" w:lineRule="auto"/>
        <w:ind w:left="2112"/>
      </w:pPr>
      <w:r>
        <w:rPr>
          <w:spacing w:val="6"/>
        </w:rPr>
        <w:t>创建/选择文件夹：具备</w:t>
      </w:r>
    </w:p>
    <w:p>
      <w:pPr>
        <w:pStyle w:val="2"/>
        <w:spacing w:before="255" w:line="222" w:lineRule="auto"/>
        <w:ind w:left="2112"/>
      </w:pPr>
      <w:r>
        <w:rPr>
          <w:spacing w:val="8"/>
        </w:rPr>
        <w:t>文件名：预设代码、用户设置1、用户设置2</w:t>
      </w:r>
    </w:p>
    <w:p>
      <w:pPr>
        <w:pStyle w:val="2"/>
        <w:spacing w:before="267" w:line="222" w:lineRule="auto"/>
        <w:ind w:left="2112"/>
      </w:pPr>
      <w:r>
        <w:rPr>
          <w:spacing w:val="8"/>
        </w:rPr>
        <w:t>文件编号：连续编号、自动重设、手动重设</w:t>
      </w:r>
    </w:p>
    <w:p>
      <w:pPr>
        <w:pStyle w:val="2"/>
        <w:spacing w:before="233" w:line="631" w:lineRule="exact"/>
        <w:ind w:right="88"/>
        <w:jc w:val="right"/>
      </w:pPr>
      <w:r>
        <w:rPr>
          <w:spacing w:val="-2"/>
          <w:position w:val="24"/>
        </w:rPr>
        <w:t>照片风格：自动、标准、人像、风光、精致细节、中性、</w:t>
      </w:r>
    </w:p>
    <w:p>
      <w:pPr>
        <w:pStyle w:val="2"/>
        <w:spacing w:before="2" w:line="220" w:lineRule="auto"/>
        <w:ind w:left="1482"/>
      </w:pPr>
      <w:r>
        <w:rPr>
          <w:spacing w:val="11"/>
        </w:rPr>
        <w:t>可靠设置、单色、用户定义1-3</w:t>
      </w:r>
    </w:p>
    <w:p>
      <w:pPr>
        <w:pStyle w:val="2"/>
        <w:spacing w:before="251" w:line="375" w:lineRule="auto"/>
        <w:ind w:left="1482" w:right="135" w:firstLine="629"/>
      </w:pPr>
      <w:r>
        <w:rPr>
          <w:spacing w:val="13"/>
        </w:rPr>
        <w:t>白平衡：自动(氛围优先)、自动(白色优先)、</w:t>
      </w:r>
      <w:r>
        <w:rPr>
          <w:spacing w:val="12"/>
        </w:rPr>
        <w:t>预设(日</w:t>
      </w:r>
      <w:r>
        <w:t xml:space="preserve"> </w:t>
      </w:r>
      <w:r>
        <w:rPr>
          <w:spacing w:val="15"/>
        </w:rPr>
        <w:t>光、阴影、阴天、钨丝灯、白色荧光灯、闪光灯)、用户自</w:t>
      </w:r>
      <w:r>
        <w:rPr>
          <w:spacing w:val="3"/>
        </w:rPr>
        <w:t xml:space="preserve"> </w:t>
      </w:r>
      <w:r>
        <w:rPr>
          <w:spacing w:val="15"/>
        </w:rPr>
        <w:t>定义、色温(约2500-10000</w:t>
      </w:r>
      <w:r>
        <w:rPr>
          <w:rFonts w:ascii="Times New Roman" w:hAnsi="Times New Roman" w:eastAsia="Times New Roman" w:cs="Times New Roman"/>
          <w:spacing w:val="15"/>
        </w:rPr>
        <w:t xml:space="preserve">K)  </w:t>
      </w:r>
      <w:r>
        <w:rPr>
          <w:spacing w:val="15"/>
        </w:rPr>
        <w:t>具备白平衡校正和白平衡包</w:t>
      </w:r>
    </w:p>
    <w:p>
      <w:pPr>
        <w:pStyle w:val="2"/>
        <w:spacing w:before="1" w:line="221" w:lineRule="auto"/>
        <w:ind w:left="1482"/>
      </w:pPr>
      <w:r>
        <w:rPr>
          <w:spacing w:val="5"/>
        </w:rPr>
        <w:t>围曝光，支持闪光色温信息传输</w:t>
      </w:r>
    </w:p>
    <w:p>
      <w:pPr>
        <w:pStyle w:val="2"/>
        <w:spacing w:before="250" w:line="222" w:lineRule="auto"/>
        <w:ind w:left="2112"/>
      </w:pPr>
      <w:r>
        <w:rPr>
          <w:spacing w:val="7"/>
        </w:rPr>
        <w:t>降噪：可应用于长时间曝光和高</w:t>
      </w:r>
      <w:r>
        <w:rPr>
          <w:rFonts w:ascii="宋体" w:hAnsi="宋体" w:eastAsia="宋体" w:cs="宋体"/>
        </w:rPr>
        <w:t>ISO</w:t>
      </w:r>
      <w:r>
        <w:rPr>
          <w:rFonts w:ascii="宋体" w:hAnsi="宋体" w:eastAsia="宋体" w:cs="宋体"/>
          <w:spacing w:val="7"/>
        </w:rPr>
        <w:t xml:space="preserve"> </w:t>
      </w:r>
      <w:r>
        <w:rPr>
          <w:spacing w:val="7"/>
        </w:rPr>
        <w:t>感光度拍摄</w:t>
      </w:r>
    </w:p>
    <w:p>
      <w:pPr>
        <w:pStyle w:val="2"/>
        <w:spacing w:before="245" w:line="629" w:lineRule="exact"/>
        <w:ind w:left="2112"/>
      </w:pPr>
      <w:r>
        <w:rPr>
          <w:spacing w:val="6"/>
          <w:position w:val="23"/>
        </w:rPr>
        <w:t>镜头像差校正：周边光量校正、色差校正、失真校正、</w:t>
      </w:r>
    </w:p>
    <w:p>
      <w:pPr>
        <w:pStyle w:val="2"/>
        <w:spacing w:before="1" w:line="220" w:lineRule="auto"/>
        <w:ind w:left="1482"/>
      </w:pPr>
      <w:r>
        <w:rPr>
          <w:spacing w:val="4"/>
        </w:rPr>
        <w:t>衍射校正、数码镜头优化</w:t>
      </w:r>
    </w:p>
    <w:p>
      <w:pPr>
        <w:pStyle w:val="2"/>
        <w:spacing w:before="243" w:line="223" w:lineRule="auto"/>
        <w:ind w:left="2112"/>
      </w:pPr>
      <w:r>
        <w:rPr>
          <w:spacing w:val="-7"/>
        </w:rPr>
        <w:t>测光亮度范围：EV</w:t>
      </w:r>
      <w:r>
        <w:rPr>
          <w:rFonts w:hint="eastAsia"/>
          <w:spacing w:val="-7"/>
          <w:lang w:val="en-US" w:eastAsia="zh-CN"/>
        </w:rPr>
        <w:t xml:space="preserve"> </w:t>
      </w:r>
      <w:r>
        <w:rPr>
          <w:spacing w:val="-7"/>
        </w:rPr>
        <w:t>0～20(23℃、IS0100)</w:t>
      </w:r>
    </w:p>
    <w:p>
      <w:pPr>
        <w:pStyle w:val="2"/>
        <w:spacing w:before="263" w:line="222" w:lineRule="auto"/>
        <w:ind w:left="2112"/>
      </w:pPr>
      <w:r>
        <w:t>相机内的</w:t>
      </w:r>
      <w:r>
        <w:rPr>
          <w:rFonts w:ascii="宋体" w:hAnsi="宋体" w:eastAsia="宋体" w:cs="宋体"/>
        </w:rPr>
        <w:t xml:space="preserve">RAW </w:t>
      </w:r>
      <w:r>
        <w:t>图像处理：亮度调节、白平衡、照</w:t>
      </w:r>
      <w:r>
        <w:rPr>
          <w:spacing w:val="-1"/>
        </w:rPr>
        <w:t>片风格、</w:t>
      </w:r>
    </w:p>
    <w:p>
      <w:pPr>
        <w:spacing w:line="222" w:lineRule="auto"/>
        <w:sectPr>
          <w:pgSz w:w="11900" w:h="16830"/>
          <w:pgMar w:top="1355" w:right="1785" w:bottom="0" w:left="197" w:header="0" w:footer="0" w:gutter="0"/>
          <w:cols w:space="720" w:num="1"/>
        </w:sectPr>
      </w:pPr>
    </w:p>
    <w:p>
      <w:pPr>
        <w:pStyle w:val="2"/>
        <w:spacing w:before="78" w:line="363" w:lineRule="auto"/>
        <w:ind w:right="40"/>
        <w:jc w:val="both"/>
      </w:pPr>
      <w:r>
        <w:rPr>
          <w:spacing w:val="-4"/>
        </w:rPr>
        <w:t>自动亮度优化、高</w:t>
      </w:r>
      <w:r>
        <w:rPr>
          <w:rFonts w:ascii="宋体" w:hAnsi="宋体" w:eastAsia="宋体" w:cs="宋体"/>
          <w:spacing w:val="-4"/>
        </w:rPr>
        <w:t>ISO</w:t>
      </w:r>
      <w:r>
        <w:rPr>
          <w:rFonts w:ascii="宋体" w:hAnsi="宋体" w:eastAsia="宋体" w:cs="宋体"/>
          <w:spacing w:val="-31"/>
        </w:rPr>
        <w:t xml:space="preserve"> </w:t>
      </w:r>
      <w:r>
        <w:rPr>
          <w:spacing w:val="-4"/>
        </w:rPr>
        <w:t>感光度降噪功能、</w:t>
      </w:r>
      <w:r>
        <w:rPr>
          <w:rFonts w:ascii="宋体" w:hAnsi="宋体" w:eastAsia="宋体" w:cs="宋体"/>
          <w:spacing w:val="-4"/>
        </w:rPr>
        <w:t xml:space="preserve">JPEG </w:t>
      </w:r>
      <w:r>
        <w:rPr>
          <w:spacing w:val="-5"/>
        </w:rPr>
        <w:t>图像记录画质、</w:t>
      </w:r>
      <w:r>
        <w:t xml:space="preserve"> </w:t>
      </w:r>
      <w:r>
        <w:rPr>
          <w:spacing w:val="15"/>
        </w:rPr>
        <w:t>色彩空间、镜头像差校正(周边光量校正、失真校正、数码</w:t>
      </w:r>
    </w:p>
    <w:p>
      <w:pPr>
        <w:pStyle w:val="2"/>
        <w:spacing w:before="1" w:line="220" w:lineRule="auto"/>
      </w:pPr>
      <w:r>
        <w:rPr>
          <w:spacing w:val="13"/>
        </w:rPr>
        <w:t>镜头优化、色差校正、衍射校正)</w:t>
      </w:r>
    </w:p>
    <w:p>
      <w:pPr>
        <w:pStyle w:val="2"/>
        <w:spacing w:before="272" w:line="222" w:lineRule="auto"/>
        <w:ind w:left="649"/>
      </w:pPr>
      <w:r>
        <w:rPr>
          <w:spacing w:val="9"/>
        </w:rPr>
        <w:t>高光色调优先：具备</w:t>
      </w:r>
    </w:p>
    <w:p>
      <w:pPr>
        <w:pStyle w:val="2"/>
        <w:spacing w:before="276" w:line="610" w:lineRule="exact"/>
        <w:ind w:left="649"/>
      </w:pPr>
      <w:r>
        <w:rPr>
          <w:spacing w:val="2"/>
          <w:position w:val="22"/>
        </w:rPr>
        <w:t>电子水准仪：具备</w:t>
      </w:r>
    </w:p>
    <w:p>
      <w:pPr>
        <w:pStyle w:val="2"/>
        <w:spacing w:line="222" w:lineRule="auto"/>
        <w:ind w:left="649"/>
      </w:pPr>
      <w:r>
        <w:rPr>
          <w:spacing w:val="2"/>
        </w:rPr>
        <w:t>网格线显示：具备</w:t>
      </w:r>
    </w:p>
    <w:p>
      <w:pPr>
        <w:pStyle w:val="2"/>
        <w:spacing w:before="237" w:line="222" w:lineRule="auto"/>
        <w:ind w:left="649"/>
      </w:pPr>
      <w:r>
        <w:rPr>
          <w:spacing w:val="7"/>
        </w:rPr>
        <w:t>景深预览：具备</w:t>
      </w:r>
    </w:p>
    <w:p>
      <w:pPr>
        <w:pStyle w:val="2"/>
        <w:spacing w:before="254" w:line="222" w:lineRule="auto"/>
        <w:ind w:left="649"/>
      </w:pPr>
      <w:r>
        <w:rPr>
          <w:spacing w:val="2"/>
        </w:rPr>
        <w:t>防闪烁拍摄：具备</w:t>
      </w:r>
    </w:p>
    <w:p>
      <w:pPr>
        <w:pStyle w:val="2"/>
        <w:spacing w:before="271" w:line="223" w:lineRule="auto"/>
        <w:ind w:left="649"/>
      </w:pPr>
      <w:r>
        <w:rPr>
          <w:spacing w:val="4"/>
        </w:rPr>
        <w:t>调整尺寸：具备</w:t>
      </w:r>
    </w:p>
    <w:p>
      <w:pPr>
        <w:pStyle w:val="2"/>
        <w:spacing w:before="266" w:line="224" w:lineRule="auto"/>
        <w:ind w:left="649"/>
      </w:pPr>
      <w:r>
        <w:rPr>
          <w:spacing w:val="4"/>
        </w:rPr>
        <w:t>剪裁：具备</w:t>
      </w:r>
    </w:p>
    <w:p>
      <w:pPr>
        <w:pStyle w:val="2"/>
        <w:spacing w:before="243" w:line="618" w:lineRule="exact"/>
        <w:ind w:left="649"/>
      </w:pPr>
      <w:r>
        <w:rPr>
          <w:spacing w:val="7"/>
          <w:position w:val="22"/>
        </w:rPr>
        <w:t>间隔定时器：可设置间隔、张数</w:t>
      </w:r>
    </w:p>
    <w:p>
      <w:pPr>
        <w:pStyle w:val="2"/>
        <w:spacing w:before="1" w:line="221" w:lineRule="auto"/>
        <w:ind w:left="649"/>
      </w:pPr>
      <w:r>
        <w:rPr>
          <w:rFonts w:ascii="Times New Roman" w:hAnsi="Times New Roman" w:eastAsia="Times New Roman" w:cs="Times New Roman"/>
          <w:spacing w:val="12"/>
        </w:rPr>
        <w:t>B</w:t>
      </w:r>
      <w:r>
        <w:rPr>
          <w:spacing w:val="12"/>
        </w:rPr>
        <w:t>门定时器：可设置曝光时间</w:t>
      </w:r>
    </w:p>
    <w:p>
      <w:pPr>
        <w:pStyle w:val="2"/>
        <w:spacing w:before="270" w:line="223" w:lineRule="auto"/>
        <w:ind w:left="649"/>
      </w:pPr>
      <w:r>
        <w:rPr>
          <w:spacing w:val="5"/>
        </w:rPr>
        <w:t>对焦屏：固定式</w:t>
      </w:r>
    </w:p>
    <w:p>
      <w:pPr>
        <w:pStyle w:val="2"/>
        <w:spacing w:before="284" w:line="590" w:lineRule="exact"/>
        <w:ind w:left="649"/>
      </w:pPr>
      <w:r>
        <w:rPr>
          <w:spacing w:val="10"/>
          <w:position w:val="20"/>
        </w:rPr>
        <w:t>最大连拍数量：</w:t>
      </w:r>
      <w:r>
        <w:rPr>
          <w:spacing w:val="-24"/>
          <w:position w:val="20"/>
        </w:rPr>
        <w:t xml:space="preserve"> </w:t>
      </w:r>
      <w:r>
        <w:rPr>
          <w:rFonts w:ascii="Times New Roman" w:hAnsi="Times New Roman" w:eastAsia="Times New Roman" w:cs="Times New Roman"/>
          <w:position w:val="20"/>
        </w:rPr>
        <w:t>JPEG</w:t>
      </w:r>
      <w:r>
        <w:rPr>
          <w:spacing w:val="10"/>
          <w:position w:val="20"/>
        </w:rPr>
        <w:t>大/优：大于100张；</w:t>
      </w:r>
      <w:r>
        <w:rPr>
          <w:spacing w:val="-44"/>
          <w:position w:val="20"/>
        </w:rPr>
        <w:t xml:space="preserve"> </w:t>
      </w:r>
      <w:r>
        <w:rPr>
          <w:rFonts w:ascii="Times New Roman" w:hAnsi="Times New Roman" w:eastAsia="Times New Roman" w:cs="Times New Roman"/>
          <w:position w:val="20"/>
        </w:rPr>
        <w:t>RAW</w:t>
      </w:r>
      <w:r>
        <w:rPr>
          <w:rFonts w:ascii="Times New Roman" w:hAnsi="Times New Roman" w:eastAsia="Times New Roman" w:cs="Times New Roman"/>
          <w:spacing w:val="10"/>
          <w:position w:val="20"/>
        </w:rPr>
        <w:t>:</w:t>
      </w:r>
      <w:r>
        <w:rPr>
          <w:rFonts w:ascii="Times New Roman" w:hAnsi="Times New Roman" w:eastAsia="Times New Roman" w:cs="Times New Roman"/>
          <w:spacing w:val="29"/>
          <w:position w:val="20"/>
        </w:rPr>
        <w:t xml:space="preserve"> </w:t>
      </w:r>
      <w:r>
        <w:rPr>
          <w:spacing w:val="10"/>
          <w:position w:val="20"/>
        </w:rPr>
        <w:t>大于</w:t>
      </w:r>
    </w:p>
    <w:p>
      <w:pPr>
        <w:pStyle w:val="2"/>
        <w:spacing w:before="1" w:line="222" w:lineRule="auto"/>
      </w:pPr>
      <w:r>
        <w:rPr>
          <w:spacing w:val="-12"/>
        </w:rPr>
        <w:t>1</w:t>
      </w:r>
      <w:r>
        <w:rPr>
          <w:spacing w:val="-49"/>
        </w:rPr>
        <w:t xml:space="preserve"> </w:t>
      </w:r>
      <w:r>
        <w:rPr>
          <w:spacing w:val="-12"/>
        </w:rPr>
        <w:t>5</w:t>
      </w:r>
      <w:r>
        <w:rPr>
          <w:spacing w:val="-58"/>
        </w:rPr>
        <w:t xml:space="preserve"> </w:t>
      </w:r>
      <w:r>
        <w:rPr>
          <w:spacing w:val="-12"/>
        </w:rPr>
        <w:t>张</w:t>
      </w:r>
      <w:r>
        <w:rPr>
          <w:spacing w:val="-83"/>
        </w:rPr>
        <w:t xml:space="preserve"> </w:t>
      </w:r>
      <w:r>
        <w:rPr>
          <w:spacing w:val="-12"/>
        </w:rPr>
        <w:t>；</w:t>
      </w:r>
      <w:r>
        <w:rPr>
          <w:rFonts w:ascii="Times New Roman" w:hAnsi="Times New Roman" w:eastAsia="Times New Roman" w:cs="Times New Roman"/>
          <w:spacing w:val="-12"/>
        </w:rPr>
        <w:t>RAW+JPEG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12"/>
        </w:rPr>
        <w:t>大/优：大于11张</w:t>
      </w:r>
    </w:p>
    <w:p>
      <w:pPr>
        <w:pStyle w:val="2"/>
        <w:spacing w:before="237" w:line="222" w:lineRule="auto"/>
        <w:ind w:left="649"/>
        <w:rPr>
          <w:rFonts w:ascii="宋体" w:hAnsi="宋体" w:eastAsia="宋体" w:cs="宋体"/>
        </w:rPr>
      </w:pPr>
      <w:r>
        <w:rPr>
          <w:spacing w:val="-7"/>
        </w:rPr>
        <w:t xml:space="preserve">短片拍摄记录格式： </w:t>
      </w:r>
      <w:r>
        <w:rPr>
          <w:rFonts w:ascii="宋体" w:hAnsi="宋体" w:eastAsia="宋体" w:cs="宋体"/>
          <w:spacing w:val="-7"/>
        </w:rPr>
        <w:t>MOV、MP4</w:t>
      </w:r>
    </w:p>
    <w:p>
      <w:pPr>
        <w:pStyle w:val="2"/>
        <w:spacing w:before="277" w:line="607" w:lineRule="exact"/>
        <w:ind w:right="48"/>
        <w:jc w:val="right"/>
        <w:rPr>
          <w:rFonts w:ascii="Times New Roman" w:hAnsi="Times New Roman" w:eastAsia="Times New Roman" w:cs="Times New Roman"/>
        </w:rPr>
      </w:pPr>
      <w:r>
        <w:rPr>
          <w:spacing w:val="1"/>
          <w:position w:val="22"/>
        </w:rPr>
        <w:t>短片格式：4</w:t>
      </w:r>
      <w:r>
        <w:rPr>
          <w:rFonts w:ascii="Times New Roman" w:hAnsi="Times New Roman" w:eastAsia="Times New Roman" w:cs="Times New Roman"/>
          <w:spacing w:val="1"/>
          <w:position w:val="22"/>
        </w:rPr>
        <w:t>K:</w:t>
      </w:r>
      <w:r>
        <w:rPr>
          <w:rFonts w:ascii="Times New Roman" w:hAnsi="Times New Roman" w:eastAsia="Times New Roman" w:cs="Times New Roman"/>
          <w:position w:val="22"/>
        </w:rPr>
        <w:t>Motion</w:t>
      </w:r>
      <w:r>
        <w:rPr>
          <w:rFonts w:ascii="Times New Roman" w:hAnsi="Times New Roman" w:eastAsia="Times New Roman" w:cs="Times New Roman"/>
          <w:spacing w:val="20"/>
          <w:w w:val="101"/>
          <w:position w:val="22"/>
        </w:rPr>
        <w:t xml:space="preserve">    </w:t>
      </w:r>
      <w:r>
        <w:rPr>
          <w:rFonts w:ascii="Times New Roman" w:hAnsi="Times New Roman" w:eastAsia="Times New Roman" w:cs="Times New Roman"/>
          <w:position w:val="22"/>
        </w:rPr>
        <w:t>JPEG</w:t>
      </w:r>
      <w:r>
        <w:rPr>
          <w:rFonts w:ascii="Times New Roman" w:hAnsi="Times New Roman" w:eastAsia="Times New Roman" w:cs="Times New Roman"/>
          <w:spacing w:val="30"/>
          <w:position w:val="22"/>
        </w:rPr>
        <w:t xml:space="preserve">  </w:t>
      </w:r>
      <w:r>
        <w:rPr>
          <w:spacing w:val="1"/>
          <w:position w:val="22"/>
        </w:rPr>
        <w:t xml:space="preserve">全高清、高清： </w:t>
      </w:r>
      <w:r>
        <w:rPr>
          <w:rFonts w:ascii="Times New Roman" w:hAnsi="Times New Roman" w:eastAsia="Times New Roman" w:cs="Times New Roman"/>
          <w:position w:val="22"/>
        </w:rPr>
        <w:t>MPEG</w:t>
      </w:r>
      <w:r>
        <w:rPr>
          <w:rFonts w:ascii="Times New Roman" w:hAnsi="Times New Roman" w:eastAsia="Times New Roman" w:cs="Times New Roman"/>
          <w:spacing w:val="1"/>
          <w:position w:val="22"/>
        </w:rPr>
        <w:t>-4</w:t>
      </w:r>
    </w:p>
    <w:p>
      <w:pPr>
        <w:pStyle w:val="2"/>
        <w:spacing w:before="2" w:line="220" w:lineRule="auto"/>
      </w:pPr>
      <w:r>
        <w:rPr>
          <w:rFonts w:ascii="宋体" w:hAnsi="宋体" w:eastAsia="宋体" w:cs="宋体"/>
        </w:rPr>
        <w:t>AVC</w:t>
      </w:r>
      <w:r>
        <w:rPr>
          <w:rFonts w:ascii="宋体" w:hAnsi="宋体" w:eastAsia="宋体" w:cs="宋体"/>
          <w:spacing w:val="24"/>
        </w:rPr>
        <w:t>/H.264,</w:t>
      </w:r>
      <w:r>
        <w:rPr>
          <w:rFonts w:ascii="宋体" w:hAnsi="宋体" w:eastAsia="宋体" w:cs="宋体"/>
          <w:spacing w:val="87"/>
        </w:rPr>
        <w:t xml:space="preserve"> </w:t>
      </w:r>
      <w:r>
        <w:rPr>
          <w:spacing w:val="24"/>
        </w:rPr>
        <w:t>可变(平均)比特率</w:t>
      </w: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101" w:line="380" w:lineRule="auto"/>
        <w:ind w:right="124" w:firstLine="649"/>
      </w:pPr>
      <w:r>
        <w:rPr>
          <w:spacing w:val="-4"/>
        </w:rPr>
        <w:t xml:space="preserve">标配 </w:t>
      </w:r>
      <w:r>
        <w:rPr>
          <w:rFonts w:ascii="Times New Roman" w:hAnsi="Times New Roman" w:eastAsia="Times New Roman" w:cs="Times New Roman"/>
          <w:spacing w:val="-4"/>
        </w:rPr>
        <w:t>EF  24-105mm  f4L  IS  II  USM</w:t>
      </w:r>
      <w:r>
        <w:rPr>
          <w:rFonts w:ascii="Times New Roman" w:hAnsi="Times New Roman" w:eastAsia="Times New Roman" w:cs="Times New Roman"/>
          <w:spacing w:val="-24"/>
        </w:rPr>
        <w:t xml:space="preserve"> </w:t>
      </w:r>
      <w:r>
        <w:rPr>
          <w:spacing w:val="-4"/>
        </w:rPr>
        <w:t>镜头，</w:t>
      </w:r>
      <w:r>
        <w:rPr>
          <w:spacing w:val="-5"/>
        </w:rPr>
        <w:t>电子取景器、</w:t>
      </w:r>
      <w:r>
        <w:t xml:space="preserve"> </w:t>
      </w:r>
      <w:r>
        <w:rPr>
          <w:rFonts w:ascii="Times New Roman" w:hAnsi="Times New Roman" w:eastAsia="Times New Roman" w:cs="Times New Roman"/>
        </w:rPr>
        <w:t>Wi</w:t>
      </w:r>
      <w:r>
        <w:rPr>
          <w:rFonts w:ascii="Times New Roman" w:hAnsi="Times New Roman" w:eastAsia="Times New Roman" w:cs="Times New Roman"/>
          <w:spacing w:val="16"/>
        </w:rPr>
        <w:t>-</w:t>
      </w:r>
      <w:r>
        <w:rPr>
          <w:rFonts w:ascii="Times New Roman" w:hAnsi="Times New Roman" w:eastAsia="Times New Roman" w:cs="Times New Roman"/>
        </w:rPr>
        <w:t>Fi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16"/>
        </w:rPr>
        <w:t>功能，另配原装电池一块，原装包≥</w:t>
      </w:r>
      <w:r>
        <w:rPr>
          <w:spacing w:val="15"/>
        </w:rPr>
        <w:t>一个(原厂正品</w:t>
      </w:r>
    </w:p>
    <w:p>
      <w:pPr>
        <w:pStyle w:val="2"/>
        <w:spacing w:before="2" w:line="220" w:lineRule="auto"/>
      </w:pPr>
      <w:r>
        <w:rPr>
          <w:spacing w:val="28"/>
        </w:rPr>
        <w:t>行货)</w:t>
      </w:r>
    </w:p>
    <w:p>
      <w:pPr>
        <w:pStyle w:val="2"/>
        <w:spacing w:before="182" w:line="222" w:lineRule="auto"/>
        <w:ind w:left="649"/>
      </w:pPr>
      <w:r>
        <w:rPr>
          <w:spacing w:val="8"/>
        </w:rPr>
        <w:t>2.广角镜头参数要求</w:t>
      </w:r>
    </w:p>
    <w:p>
      <w:pPr>
        <w:spacing w:line="222" w:lineRule="auto"/>
        <w:sectPr>
          <w:pgSz w:w="11900" w:h="16830"/>
          <w:pgMar w:top="1430" w:right="1785" w:bottom="0" w:left="1710" w:header="0" w:footer="0" w:gutter="0"/>
          <w:cols w:space="720" w:num="1"/>
        </w:sectPr>
      </w:pPr>
    </w:p>
    <w:p>
      <w:pPr>
        <w:pStyle w:val="2"/>
        <w:spacing w:before="61" w:line="623" w:lineRule="exact"/>
        <w:ind w:left="525"/>
        <w:rPr>
          <w:sz w:val="30"/>
          <w:szCs w:val="30"/>
        </w:rPr>
      </w:pPr>
      <w:r>
        <w:rPr>
          <w:spacing w:val="16"/>
          <w:position w:val="24"/>
          <w:sz w:val="30"/>
          <w:szCs w:val="30"/>
        </w:rPr>
        <w:t>适用单镜头反光相机</w:t>
      </w:r>
    </w:p>
    <w:p>
      <w:pPr>
        <w:pStyle w:val="2"/>
        <w:spacing w:line="223" w:lineRule="auto"/>
        <w:ind w:left="525"/>
        <w:rPr>
          <w:rFonts w:ascii="Times New Roman" w:hAnsi="Times New Roman" w:eastAsia="Times New Roman" w:cs="Times New Roman"/>
          <w:sz w:val="30"/>
          <w:szCs w:val="30"/>
        </w:rPr>
      </w:pPr>
      <w:r>
        <w:rPr>
          <w:spacing w:val="-9"/>
          <w:sz w:val="30"/>
          <w:szCs w:val="30"/>
        </w:rPr>
        <w:t>镜头焦距：16-35</w:t>
      </w:r>
      <w:r>
        <w:rPr>
          <w:rFonts w:ascii="Times New Roman" w:hAnsi="Times New Roman" w:eastAsia="Times New Roman" w:cs="Times New Roman"/>
          <w:spacing w:val="-9"/>
          <w:sz w:val="30"/>
          <w:szCs w:val="30"/>
        </w:rPr>
        <w:t>mm</w:t>
      </w:r>
    </w:p>
    <w:p>
      <w:pPr>
        <w:pStyle w:val="2"/>
        <w:spacing w:before="257" w:line="223" w:lineRule="auto"/>
        <w:ind w:left="525"/>
        <w:rPr>
          <w:sz w:val="30"/>
          <w:szCs w:val="30"/>
        </w:rPr>
      </w:pPr>
      <w:r>
        <w:rPr>
          <w:spacing w:val="19"/>
          <w:sz w:val="30"/>
          <w:szCs w:val="30"/>
        </w:rPr>
        <w:t>镜头结构：11组16片</w:t>
      </w:r>
    </w:p>
    <w:p>
      <w:pPr>
        <w:pStyle w:val="2"/>
        <w:spacing w:before="256" w:line="620" w:lineRule="exact"/>
        <w:ind w:left="525"/>
        <w:rPr>
          <w:sz w:val="30"/>
          <w:szCs w:val="30"/>
        </w:rPr>
      </w:pPr>
      <w:r>
        <w:rPr>
          <w:spacing w:val="20"/>
          <w:position w:val="24"/>
          <w:sz w:val="30"/>
          <w:szCs w:val="30"/>
        </w:rPr>
        <w:t>光圈叶片：9片(圆形光圈)</w:t>
      </w:r>
    </w:p>
    <w:p>
      <w:pPr>
        <w:pStyle w:val="2"/>
        <w:spacing w:line="222" w:lineRule="auto"/>
        <w:ind w:left="525"/>
        <w:rPr>
          <w:sz w:val="30"/>
          <w:szCs w:val="30"/>
        </w:rPr>
      </w:pPr>
      <w:r>
        <w:rPr>
          <w:spacing w:val="-10"/>
          <w:sz w:val="30"/>
          <w:szCs w:val="30"/>
        </w:rPr>
        <w:t>最小光圈：22</w:t>
      </w:r>
    </w:p>
    <w:p>
      <w:pPr>
        <w:pStyle w:val="2"/>
        <w:spacing w:before="299" w:line="222" w:lineRule="auto"/>
        <w:ind w:left="525"/>
        <w:rPr>
          <w:sz w:val="30"/>
          <w:szCs w:val="30"/>
        </w:rPr>
      </w:pPr>
      <w:r>
        <w:rPr>
          <w:spacing w:val="11"/>
          <w:sz w:val="30"/>
          <w:szCs w:val="30"/>
        </w:rPr>
        <w:t>最近对焦距离：约0.28米</w:t>
      </w:r>
    </w:p>
    <w:p>
      <w:pPr>
        <w:pStyle w:val="2"/>
        <w:spacing w:before="260" w:line="222" w:lineRule="auto"/>
        <w:ind w:left="525"/>
        <w:rPr>
          <w:sz w:val="30"/>
          <w:szCs w:val="30"/>
        </w:rPr>
      </w:pPr>
      <w:r>
        <w:rPr>
          <w:spacing w:val="31"/>
          <w:sz w:val="30"/>
          <w:szCs w:val="30"/>
        </w:rPr>
        <w:t>最大放大倍率*:约0</w:t>
      </w:r>
      <w:r>
        <w:rPr>
          <w:spacing w:val="-87"/>
          <w:sz w:val="30"/>
          <w:szCs w:val="30"/>
        </w:rPr>
        <w:t xml:space="preserve"> </w:t>
      </w:r>
      <w:r>
        <w:rPr>
          <w:spacing w:val="31"/>
          <w:sz w:val="30"/>
          <w:szCs w:val="30"/>
        </w:rPr>
        <w:t>.25倍</w:t>
      </w:r>
    </w:p>
    <w:p>
      <w:pPr>
        <w:pStyle w:val="2"/>
        <w:spacing w:before="258" w:line="620" w:lineRule="exact"/>
        <w:ind w:left="525"/>
        <w:rPr>
          <w:sz w:val="30"/>
          <w:szCs w:val="30"/>
        </w:rPr>
      </w:pPr>
      <w:r>
        <w:rPr>
          <w:spacing w:val="-10"/>
          <w:position w:val="24"/>
          <w:sz w:val="30"/>
          <w:szCs w:val="30"/>
        </w:rPr>
        <w:t>驱动系统：环形</w:t>
      </w:r>
      <w:r>
        <w:rPr>
          <w:spacing w:val="-47"/>
          <w:position w:val="2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0"/>
          <w:position w:val="24"/>
          <w:sz w:val="30"/>
          <w:szCs w:val="30"/>
        </w:rPr>
        <w:t xml:space="preserve">USM </w:t>
      </w:r>
      <w:r>
        <w:rPr>
          <w:spacing w:val="-10"/>
          <w:position w:val="24"/>
          <w:sz w:val="30"/>
          <w:szCs w:val="30"/>
        </w:rPr>
        <w:t>超声波马达</w:t>
      </w:r>
    </w:p>
    <w:p>
      <w:pPr>
        <w:pStyle w:val="2"/>
        <w:spacing w:before="1" w:line="222" w:lineRule="auto"/>
        <w:ind w:left="525"/>
        <w:rPr>
          <w:sz w:val="30"/>
          <w:szCs w:val="30"/>
        </w:rPr>
      </w:pPr>
      <w:r>
        <w:rPr>
          <w:spacing w:val="4"/>
          <w:sz w:val="30"/>
          <w:szCs w:val="30"/>
        </w:rPr>
        <w:t>滤镜直径：82毫米</w:t>
      </w:r>
    </w:p>
    <w:p>
      <w:pPr>
        <w:pStyle w:val="2"/>
        <w:spacing w:before="278" w:line="608" w:lineRule="exact"/>
        <w:ind w:left="525"/>
        <w:rPr>
          <w:sz w:val="30"/>
          <w:szCs w:val="30"/>
        </w:rPr>
      </w:pPr>
      <w:r>
        <w:rPr>
          <w:spacing w:val="12"/>
          <w:position w:val="23"/>
          <w:sz w:val="30"/>
          <w:szCs w:val="30"/>
        </w:rPr>
        <w:t>3.长焦镜头参数要求</w:t>
      </w:r>
    </w:p>
    <w:p>
      <w:pPr>
        <w:pStyle w:val="2"/>
        <w:spacing w:before="2" w:line="220" w:lineRule="auto"/>
        <w:ind w:left="525"/>
        <w:rPr>
          <w:sz w:val="30"/>
          <w:szCs w:val="30"/>
        </w:rPr>
      </w:pPr>
      <w:r>
        <w:rPr>
          <w:spacing w:val="16"/>
          <w:sz w:val="30"/>
          <w:szCs w:val="30"/>
        </w:rPr>
        <w:t>适用单镜头反光相机</w:t>
      </w:r>
    </w:p>
    <w:p>
      <w:pPr>
        <w:pStyle w:val="2"/>
        <w:spacing w:before="264" w:line="620" w:lineRule="exact"/>
        <w:ind w:left="525"/>
        <w:rPr>
          <w:rFonts w:ascii="宋体" w:hAnsi="宋体" w:eastAsia="宋体" w:cs="宋体"/>
          <w:sz w:val="30"/>
          <w:szCs w:val="30"/>
        </w:rPr>
      </w:pPr>
      <w:r>
        <w:rPr>
          <w:spacing w:val="11"/>
          <w:position w:val="23"/>
          <w:sz w:val="30"/>
          <w:szCs w:val="30"/>
        </w:rPr>
        <w:t>镜头焦距：70-200</w:t>
      </w:r>
      <w:r>
        <w:rPr>
          <w:rFonts w:ascii="宋体" w:hAnsi="宋体" w:eastAsia="宋体" w:cs="宋体"/>
          <w:position w:val="23"/>
          <w:sz w:val="30"/>
          <w:szCs w:val="30"/>
        </w:rPr>
        <w:t>mm</w:t>
      </w:r>
    </w:p>
    <w:p>
      <w:pPr>
        <w:pStyle w:val="2"/>
        <w:spacing w:line="223" w:lineRule="auto"/>
        <w:ind w:left="525"/>
        <w:rPr>
          <w:sz w:val="30"/>
          <w:szCs w:val="30"/>
        </w:rPr>
      </w:pPr>
      <w:r>
        <w:rPr>
          <w:spacing w:val="26"/>
          <w:sz w:val="30"/>
          <w:szCs w:val="30"/>
        </w:rPr>
        <w:t>镜头结构：19组23</w:t>
      </w:r>
      <w:r>
        <w:rPr>
          <w:spacing w:val="-38"/>
          <w:sz w:val="30"/>
          <w:szCs w:val="30"/>
        </w:rPr>
        <w:t xml:space="preserve"> </w:t>
      </w:r>
      <w:r>
        <w:rPr>
          <w:spacing w:val="26"/>
          <w:sz w:val="30"/>
          <w:szCs w:val="30"/>
        </w:rPr>
        <w:t>片</w:t>
      </w:r>
    </w:p>
    <w:p>
      <w:pPr>
        <w:pStyle w:val="2"/>
        <w:spacing w:before="257" w:line="620" w:lineRule="exact"/>
        <w:ind w:left="525"/>
        <w:rPr>
          <w:sz w:val="30"/>
          <w:szCs w:val="30"/>
        </w:rPr>
      </w:pPr>
      <w:r>
        <w:rPr>
          <w:spacing w:val="20"/>
          <w:position w:val="24"/>
          <w:sz w:val="30"/>
          <w:szCs w:val="30"/>
        </w:rPr>
        <w:t>光圈叶片：8片(圆形光圈)</w:t>
      </w:r>
    </w:p>
    <w:p>
      <w:pPr>
        <w:pStyle w:val="2"/>
        <w:spacing w:line="222" w:lineRule="auto"/>
        <w:ind w:left="525"/>
        <w:rPr>
          <w:sz w:val="30"/>
          <w:szCs w:val="30"/>
        </w:rPr>
      </w:pPr>
      <w:r>
        <w:rPr>
          <w:spacing w:val="15"/>
          <w:sz w:val="30"/>
          <w:szCs w:val="30"/>
        </w:rPr>
        <w:t>最小光圈：32</w:t>
      </w:r>
    </w:p>
    <w:p>
      <w:pPr>
        <w:pStyle w:val="2"/>
        <w:spacing w:before="289" w:line="222" w:lineRule="auto"/>
        <w:ind w:left="525"/>
        <w:rPr>
          <w:sz w:val="30"/>
          <w:szCs w:val="30"/>
        </w:rPr>
      </w:pPr>
      <w:r>
        <w:rPr>
          <w:spacing w:val="26"/>
          <w:sz w:val="30"/>
          <w:szCs w:val="30"/>
        </w:rPr>
        <w:t>最近对焦距离：约1.2米</w:t>
      </w:r>
    </w:p>
    <w:p>
      <w:pPr>
        <w:pStyle w:val="2"/>
        <w:spacing w:before="259" w:line="621" w:lineRule="exact"/>
        <w:ind w:left="525"/>
        <w:rPr>
          <w:sz w:val="30"/>
          <w:szCs w:val="30"/>
        </w:rPr>
      </w:pPr>
      <w:r>
        <w:rPr>
          <w:spacing w:val="33"/>
          <w:position w:val="24"/>
          <w:sz w:val="30"/>
          <w:szCs w:val="30"/>
        </w:rPr>
        <w:t>最大放大倍率*2:约0.21倍</w:t>
      </w:r>
    </w:p>
    <w:p>
      <w:pPr>
        <w:pStyle w:val="2"/>
        <w:spacing w:line="223" w:lineRule="auto"/>
        <w:ind w:left="525"/>
        <w:rPr>
          <w:sz w:val="30"/>
          <w:szCs w:val="30"/>
        </w:rPr>
      </w:pPr>
      <w:r>
        <w:rPr>
          <w:spacing w:val="-13"/>
          <w:sz w:val="30"/>
          <w:szCs w:val="30"/>
        </w:rPr>
        <w:t>驱动系统：</w:t>
      </w:r>
      <w:r>
        <w:rPr>
          <w:spacing w:val="32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0"/>
          <w:szCs w:val="30"/>
        </w:rPr>
        <w:t>USM</w:t>
      </w:r>
      <w:r>
        <w:rPr>
          <w:rFonts w:ascii="Times New Roman" w:hAnsi="Times New Roman" w:eastAsia="Times New Roman" w:cs="Times New Roman"/>
          <w:spacing w:val="-20"/>
          <w:sz w:val="30"/>
          <w:szCs w:val="30"/>
        </w:rPr>
        <w:t xml:space="preserve"> </w:t>
      </w:r>
      <w:r>
        <w:rPr>
          <w:spacing w:val="-13"/>
          <w:sz w:val="30"/>
          <w:szCs w:val="30"/>
        </w:rPr>
        <w:t>超声波马达</w:t>
      </w:r>
    </w:p>
    <w:p>
      <w:pPr>
        <w:pStyle w:val="2"/>
        <w:spacing w:before="255" w:line="222" w:lineRule="auto"/>
        <w:ind w:left="525"/>
        <w:rPr>
          <w:sz w:val="30"/>
          <w:szCs w:val="30"/>
        </w:rPr>
      </w:pPr>
      <w:r>
        <w:rPr>
          <w:spacing w:val="19"/>
          <w:sz w:val="30"/>
          <w:szCs w:val="30"/>
        </w:rPr>
        <w:t>手抖动补偿效果：3.5级</w:t>
      </w:r>
    </w:p>
    <w:p>
      <w:pPr>
        <w:pStyle w:val="2"/>
        <w:spacing w:before="271" w:line="222" w:lineRule="auto"/>
        <w:ind w:left="525"/>
        <w:rPr>
          <w:sz w:val="30"/>
          <w:szCs w:val="30"/>
        </w:rPr>
      </w:pPr>
      <w:r>
        <w:rPr>
          <w:spacing w:val="9"/>
          <w:sz w:val="30"/>
          <w:szCs w:val="30"/>
        </w:rPr>
        <w:t>滤镜直径：77</w:t>
      </w:r>
      <w:r>
        <w:rPr>
          <w:spacing w:val="-36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毫米</w:t>
      </w:r>
    </w:p>
    <w:sectPr>
      <w:pgSz w:w="11900" w:h="16830"/>
      <w:pgMar w:top="1386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Q2MjU2MzMxMTIyNzIyYTQyZjg1OTZhMmRkYzhlY2QifQ=="/>
  </w:docVars>
  <w:rsids>
    <w:rsidRoot w:val="00000000"/>
    <w:rsid w:val="1B294EE8"/>
    <w:rsid w:val="79EF39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2024-01-18T16:10:00Z</dcterms:created>
  <dc:creator>Kingsoft-PDF</dc:creator>
  <cp:lastModifiedBy>秋秋</cp:lastModifiedBy>
  <dcterms:modified xsi:type="dcterms:W3CDTF">2024-01-18T08:23:50Z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2024-01-18T16:10:56Z</vt:filetime>
  </property>
  <property fmtid="{D5CDD505-2E9C-101B-9397-08002B2CF9AE}" pid="4" name="UsrData">
    <vt:lpwstr>65a8dd0a83b9c4001f796e48wl</vt:lpwstr>
  </property>
  <property fmtid="{D5CDD505-2E9C-101B-9397-08002B2CF9AE}" pid="5" name="KSOProductBuildVer">
    <vt:lpwstr>2052-12.1.0.16120</vt:lpwstr>
  </property>
  <property fmtid="{D5CDD505-2E9C-101B-9397-08002B2CF9AE}" pid="6" name="ICV">
    <vt:lpwstr>60A1B28E4EA5438D8BCA084F451267FC_13</vt:lpwstr>
  </property>
</Properties>
</file>